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для родителей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Артикуляционная гимнастика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Цель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> Артикуляционную гимнастку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> 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</w:t>
      </w:r>
      <w:r>
        <w:rPr>
          <w:rFonts w:ascii="Arial" w:hAnsi="Arial" w:cs="Arial"/>
          <w:color w:val="000000"/>
          <w:sz w:val="21"/>
          <w:szCs w:val="21"/>
        </w:rPr>
        <w:t> Проводить артикуляционную гимнастику нужно ежедневно, чтобы вырабатываемые у детей навыки закреплялись. 2 раза в день по 3 минуты, не более 2 упражнений за один раз.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</w:t>
      </w:r>
      <w:r>
        <w:rPr>
          <w:rFonts w:ascii="Arial" w:hAnsi="Arial" w:cs="Arial"/>
          <w:color w:val="000000"/>
          <w:sz w:val="21"/>
          <w:szCs w:val="21"/>
        </w:rPr>
        <w:t> Проводить их лучше эмоционально, в игровой форме.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</w:t>
      </w:r>
      <w:r>
        <w:rPr>
          <w:rFonts w:ascii="Arial" w:hAnsi="Arial" w:cs="Arial"/>
          <w:color w:val="000000"/>
          <w:sz w:val="21"/>
          <w:szCs w:val="21"/>
        </w:rPr>
        <w:t> Упражнение делает ребенок, а взрослый контролирует выполнение.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</w:t>
      </w:r>
      <w:r>
        <w:rPr>
          <w:rFonts w:ascii="Arial" w:hAnsi="Arial" w:cs="Arial"/>
          <w:color w:val="000000"/>
          <w:sz w:val="21"/>
          <w:szCs w:val="21"/>
        </w:rPr>
        <w:t> Упражнения надо выполнять медленно, перед зеркалом, ребенок должен хорошо видеть свое лицо, чтобы самостоятельно контролировать правильность выполнения движений.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</w:t>
      </w:r>
      <w:r>
        <w:rPr>
          <w:rFonts w:ascii="Arial" w:hAnsi="Arial" w:cs="Arial"/>
          <w:color w:val="000000"/>
          <w:sz w:val="21"/>
          <w:szCs w:val="21"/>
        </w:rPr>
        <w:t> 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</w:t>
      </w:r>
      <w:r>
        <w:rPr>
          <w:rFonts w:ascii="Arial" w:hAnsi="Arial" w:cs="Arial"/>
          <w:color w:val="000000"/>
          <w:sz w:val="21"/>
          <w:szCs w:val="21"/>
        </w:rPr>
        <w:t xml:space="preserve"> Нельзя говорить ребенку, что он делает упражнение неверно, - это может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привести к отказу выполнять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Уважаемые родители!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Будьте терпеливы, ласковы и спокойны, и все получится.</w:t>
      </w:r>
    </w:p>
    <w:p w:rsidR="008A31A3" w:rsidRDefault="008A31A3" w:rsidP="008A31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D1221" w:rsidRDefault="008A31A3">
      <w:r>
        <w:rPr>
          <w:noProof/>
          <w:lang w:eastAsia="ru-RU"/>
        </w:rPr>
        <w:lastRenderedPageBreak/>
        <w:drawing>
          <wp:inline distT="0" distB="0" distL="0" distR="0">
            <wp:extent cx="6400800" cy="9239250"/>
            <wp:effectExtent l="19050" t="0" r="0" b="0"/>
            <wp:docPr id="1" name="Рисунок 1" descr="http://sad-malaya.berestovica.edu.by/sm.aspx?guid=1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-malaya.berestovica.edu.by/sm.aspx?guid=143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44" cy="924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A3" w:rsidRDefault="008A31A3">
      <w:r>
        <w:rPr>
          <w:noProof/>
          <w:lang w:eastAsia="ru-RU"/>
        </w:rPr>
        <w:lastRenderedPageBreak/>
        <w:drawing>
          <wp:inline distT="0" distB="0" distL="0" distR="0">
            <wp:extent cx="6400800" cy="9277350"/>
            <wp:effectExtent l="19050" t="0" r="0" b="0"/>
            <wp:docPr id="4" name="Рисунок 4" descr="http://sad-malaya.berestovica.edu.by/sm.aspx?guid=14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-malaya.berestovica.edu.by/sm.aspx?guid=143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68" cy="927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1A3" w:rsidSect="008A31A3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1A3"/>
    <w:rsid w:val="008A31A3"/>
    <w:rsid w:val="00FD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8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2022-10-17T15:04:00Z</dcterms:created>
  <dcterms:modified xsi:type="dcterms:W3CDTF">2022-10-17T15:11:00Z</dcterms:modified>
</cp:coreProperties>
</file>